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797" w:tblpY="1345"/>
        <w:tblW w:w="14425" w:type="dxa"/>
        <w:tblLook w:val="04A0" w:firstRow="1" w:lastRow="0" w:firstColumn="1" w:lastColumn="0" w:noHBand="0" w:noVBand="1"/>
      </w:tblPr>
      <w:tblGrid>
        <w:gridCol w:w="3283"/>
        <w:gridCol w:w="3283"/>
        <w:gridCol w:w="7859"/>
      </w:tblGrid>
      <w:tr w:rsidR="00E105DF" w:rsidRPr="007F62F3" w14:paraId="221A9C02" w14:textId="77777777" w:rsidTr="00E105DF">
        <w:trPr>
          <w:trHeight w:val="464"/>
        </w:trPr>
        <w:tc>
          <w:tcPr>
            <w:tcW w:w="3283" w:type="dxa"/>
            <w:tcBorders>
              <w:right w:val="single" w:sz="4" w:space="0" w:color="auto"/>
            </w:tcBorders>
            <w:vAlign w:val="bottom"/>
          </w:tcPr>
          <w:p w14:paraId="1F9643B0" w14:textId="77777777" w:rsidR="00E105DF" w:rsidRPr="007F62F3" w:rsidRDefault="00E105DF" w:rsidP="009F1CB4">
            <w:pPr>
              <w:jc w:val="center"/>
              <w:rPr>
                <w:rFonts w:ascii="Proxima Nova Regular" w:hAnsi="Proxima Nova Regular"/>
                <w:b/>
              </w:rPr>
            </w:pPr>
            <w:bookmarkStart w:id="0" w:name="_GoBack"/>
            <w:bookmarkEnd w:id="0"/>
            <w:r w:rsidRPr="007F62F3">
              <w:rPr>
                <w:rFonts w:ascii="Proxima Nova Regular" w:hAnsi="Proxima Nova Regular"/>
                <w:b/>
              </w:rPr>
              <w:t>Emulsifier</w:t>
            </w:r>
          </w:p>
        </w:tc>
        <w:tc>
          <w:tcPr>
            <w:tcW w:w="3283" w:type="dxa"/>
            <w:tcBorders>
              <w:left w:val="single" w:sz="4" w:space="0" w:color="auto"/>
            </w:tcBorders>
            <w:vAlign w:val="bottom"/>
          </w:tcPr>
          <w:p w14:paraId="62AF8742" w14:textId="77777777" w:rsidR="00E105DF" w:rsidRPr="007F62F3" w:rsidRDefault="00E105DF" w:rsidP="009F1CB4">
            <w:pPr>
              <w:jc w:val="center"/>
              <w:rPr>
                <w:rFonts w:ascii="Proxima Nova Regular" w:hAnsi="Proxima Nova Regular"/>
                <w:b/>
              </w:rPr>
            </w:pPr>
            <w:r w:rsidRPr="007F62F3">
              <w:rPr>
                <w:rFonts w:ascii="Proxima Nova Regular" w:hAnsi="Proxima Nova Regular"/>
                <w:b/>
              </w:rPr>
              <w:t xml:space="preserve">Separation time </w:t>
            </w:r>
            <w:r w:rsidRPr="007F62F3">
              <w:rPr>
                <w:rFonts w:ascii="Proxima Nova Regular" w:hAnsi="Proxima Nova Regular"/>
                <w:b/>
              </w:rPr>
              <w:br/>
              <w:t>(</w:t>
            </w:r>
            <w:proofErr w:type="spellStart"/>
            <w:r w:rsidRPr="007F62F3">
              <w:rPr>
                <w:rFonts w:ascii="Proxima Nova Regular" w:hAnsi="Proxima Nova Regular"/>
                <w:b/>
              </w:rPr>
              <w:t>mm:ss</w:t>
            </w:r>
            <w:proofErr w:type="spellEnd"/>
            <w:r w:rsidRPr="007F62F3">
              <w:rPr>
                <w:rFonts w:ascii="Proxima Nova Regular" w:hAnsi="Proxima Nova Regular"/>
                <w:b/>
              </w:rPr>
              <w:t>)</w:t>
            </w:r>
          </w:p>
        </w:tc>
        <w:tc>
          <w:tcPr>
            <w:tcW w:w="7859" w:type="dxa"/>
            <w:vAlign w:val="bottom"/>
          </w:tcPr>
          <w:p w14:paraId="02E4E465" w14:textId="77777777" w:rsidR="00E105DF" w:rsidRPr="007F62F3" w:rsidRDefault="00E105DF" w:rsidP="009F1CB4">
            <w:pPr>
              <w:jc w:val="center"/>
              <w:rPr>
                <w:rFonts w:ascii="Proxima Nova Regular" w:hAnsi="Proxima Nova Regular"/>
                <w:b/>
              </w:rPr>
            </w:pPr>
            <w:r w:rsidRPr="007F62F3">
              <w:rPr>
                <w:rFonts w:ascii="Proxima Nova Regular" w:hAnsi="Proxima Nova Regular"/>
                <w:b/>
              </w:rPr>
              <w:t>Observations</w:t>
            </w:r>
          </w:p>
        </w:tc>
      </w:tr>
      <w:tr w:rsidR="00E105DF" w:rsidRPr="007F62F3" w14:paraId="6F25645D" w14:textId="77777777" w:rsidTr="00E105DF">
        <w:trPr>
          <w:trHeight w:val="1329"/>
        </w:trPr>
        <w:tc>
          <w:tcPr>
            <w:tcW w:w="3283" w:type="dxa"/>
            <w:tcBorders>
              <w:right w:val="single" w:sz="4" w:space="0" w:color="auto"/>
            </w:tcBorders>
            <w:vAlign w:val="center"/>
          </w:tcPr>
          <w:p w14:paraId="71DFBDBC" w14:textId="77777777" w:rsidR="00E105DF" w:rsidRPr="007F62F3" w:rsidRDefault="00E105DF" w:rsidP="009F1CB4">
            <w:pPr>
              <w:spacing w:line="360" w:lineRule="auto"/>
              <w:jc w:val="center"/>
              <w:rPr>
                <w:rFonts w:ascii="Proxima Nova Regular" w:hAnsi="Proxima Nova Regular"/>
              </w:rPr>
            </w:pPr>
            <w:r w:rsidRPr="007F62F3">
              <w:rPr>
                <w:rFonts w:ascii="Proxima Nova Regular" w:hAnsi="Proxima Nova Regular"/>
              </w:rPr>
              <w:t>Control</w:t>
            </w:r>
            <w:r w:rsidRPr="007F62F3">
              <w:rPr>
                <w:rFonts w:ascii="Proxima Nova Regular" w:hAnsi="Proxima Nova Regular"/>
              </w:rPr>
              <w:br/>
              <w:t>(no emulsifier)</w:t>
            </w:r>
          </w:p>
        </w:tc>
        <w:tc>
          <w:tcPr>
            <w:tcW w:w="3283" w:type="dxa"/>
            <w:tcBorders>
              <w:left w:val="single" w:sz="4" w:space="0" w:color="auto"/>
            </w:tcBorders>
          </w:tcPr>
          <w:p w14:paraId="2F7ED14E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7859" w:type="dxa"/>
          </w:tcPr>
          <w:p w14:paraId="2F30687E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</w:tr>
      <w:tr w:rsidR="00E105DF" w:rsidRPr="007F62F3" w14:paraId="125085E5" w14:textId="77777777" w:rsidTr="00E105DF">
        <w:trPr>
          <w:trHeight w:val="1329"/>
        </w:trPr>
        <w:tc>
          <w:tcPr>
            <w:tcW w:w="3283" w:type="dxa"/>
            <w:tcBorders>
              <w:right w:val="single" w:sz="4" w:space="0" w:color="auto"/>
            </w:tcBorders>
          </w:tcPr>
          <w:p w14:paraId="088845A4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</w:tcPr>
          <w:p w14:paraId="6EE44FCF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7859" w:type="dxa"/>
          </w:tcPr>
          <w:p w14:paraId="47D6B0FC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</w:tr>
      <w:tr w:rsidR="00E105DF" w:rsidRPr="007F62F3" w14:paraId="0C0670A0" w14:textId="77777777" w:rsidTr="00E105DF">
        <w:trPr>
          <w:trHeight w:val="1329"/>
        </w:trPr>
        <w:tc>
          <w:tcPr>
            <w:tcW w:w="3283" w:type="dxa"/>
            <w:tcBorders>
              <w:right w:val="single" w:sz="4" w:space="0" w:color="auto"/>
            </w:tcBorders>
          </w:tcPr>
          <w:p w14:paraId="362D6D92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</w:tcPr>
          <w:p w14:paraId="07D1498B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7859" w:type="dxa"/>
          </w:tcPr>
          <w:p w14:paraId="02FF0243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</w:tr>
      <w:tr w:rsidR="00E105DF" w:rsidRPr="007F62F3" w14:paraId="3ACD4EE4" w14:textId="77777777" w:rsidTr="00E105DF">
        <w:trPr>
          <w:trHeight w:val="1381"/>
        </w:trPr>
        <w:tc>
          <w:tcPr>
            <w:tcW w:w="3283" w:type="dxa"/>
            <w:tcBorders>
              <w:right w:val="single" w:sz="4" w:space="0" w:color="auto"/>
            </w:tcBorders>
          </w:tcPr>
          <w:p w14:paraId="6E1B6B03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3283" w:type="dxa"/>
            <w:tcBorders>
              <w:left w:val="single" w:sz="4" w:space="0" w:color="auto"/>
            </w:tcBorders>
          </w:tcPr>
          <w:p w14:paraId="2CE54E77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  <w:tc>
          <w:tcPr>
            <w:tcW w:w="7859" w:type="dxa"/>
          </w:tcPr>
          <w:p w14:paraId="73FFE3A6" w14:textId="77777777" w:rsidR="00E105DF" w:rsidRPr="007F62F3" w:rsidRDefault="00E105DF" w:rsidP="009F1CB4">
            <w:pPr>
              <w:spacing w:line="360" w:lineRule="auto"/>
              <w:rPr>
                <w:rFonts w:ascii="Proxima Nova Regular" w:hAnsi="Proxima Nova Regular"/>
              </w:rPr>
            </w:pPr>
          </w:p>
        </w:tc>
      </w:tr>
    </w:tbl>
    <w:p w14:paraId="715856C5" w14:textId="77777777" w:rsidR="00E105DF" w:rsidRDefault="00E105DF" w:rsidP="00E105DF">
      <w:pPr>
        <w:spacing w:line="360" w:lineRule="auto"/>
        <w:rPr>
          <w:rFonts w:ascii="EgyptienneURWExtNarBol" w:hAnsi="EgyptienneURWExtNarBol"/>
          <w:sz w:val="28"/>
        </w:rPr>
      </w:pPr>
      <w:r w:rsidRPr="007F62F3">
        <w:rPr>
          <w:rFonts w:ascii="EgyptienneURWExtNarBol" w:hAnsi="EgyptienneURWExtNarBol"/>
          <w:sz w:val="28"/>
        </w:rPr>
        <w:t xml:space="preserve"> Salad Dressing Science: Emulsifier Data Sheet</w:t>
      </w:r>
    </w:p>
    <w:p w14:paraId="6505AA84" w14:textId="77777777" w:rsidR="00E105DF" w:rsidRDefault="00E105DF" w:rsidP="00E105DF">
      <w:pPr>
        <w:spacing w:line="360" w:lineRule="auto"/>
        <w:rPr>
          <w:rFonts w:ascii="EgyptienneURWExtNarBol" w:hAnsi="EgyptienneURWExtNarBol"/>
          <w:sz w:val="28"/>
        </w:rPr>
      </w:pPr>
    </w:p>
    <w:p w14:paraId="256B79F9" w14:textId="77777777" w:rsidR="00E105DF" w:rsidRDefault="00E105DF" w:rsidP="00E105DF">
      <w:pPr>
        <w:tabs>
          <w:tab w:val="left" w:pos="0"/>
        </w:tabs>
        <w:spacing w:line="360" w:lineRule="auto"/>
        <w:rPr>
          <w:rFonts w:ascii="EgyptienneURWExtNarBol" w:hAnsi="EgyptienneURWExtNarBol"/>
          <w:sz w:val="28"/>
        </w:rPr>
      </w:pPr>
      <w:r>
        <w:rPr>
          <w:rFonts w:ascii="EgyptienneURWExtNarBol" w:hAnsi="EgyptienneURWExtNarBol"/>
          <w:sz w:val="28"/>
        </w:rPr>
        <w:t>Conclusions:</w:t>
      </w:r>
    </w:p>
    <w:p w14:paraId="27330E24" w14:textId="77777777" w:rsidR="00E105DF" w:rsidRDefault="00E105DF" w:rsidP="00E105DF">
      <w:pPr>
        <w:pStyle w:val="ListParagraph"/>
        <w:numPr>
          <w:ilvl w:val="0"/>
          <w:numId w:val="1"/>
        </w:numPr>
        <w:spacing w:line="360" w:lineRule="auto"/>
      </w:pPr>
      <w:r>
        <w:t>Did the mixtures with the emulsifiers take more or less time to separate than your control? Is this what you expected?</w:t>
      </w:r>
      <w:r>
        <w:br/>
      </w:r>
      <w:r>
        <w:br/>
      </w:r>
    </w:p>
    <w:p w14:paraId="6CB235E5" w14:textId="77777777" w:rsidR="00D12A02" w:rsidRDefault="00E105DF" w:rsidP="00E105DF">
      <w:pPr>
        <w:pStyle w:val="ListParagraph"/>
        <w:numPr>
          <w:ilvl w:val="0"/>
          <w:numId w:val="1"/>
        </w:numPr>
        <w:spacing w:line="360" w:lineRule="auto"/>
      </w:pPr>
      <w:r>
        <w:t>Based on your observations of separation time, which emulsifier would you recommend using for making salad dressing</w:t>
      </w:r>
      <w:r w:rsidR="00372A9F">
        <w:t xml:space="preserve">? </w:t>
      </w:r>
    </w:p>
    <w:sectPr w:rsidR="00D12A02" w:rsidSect="00E105DF">
      <w:headerReference w:type="default" r:id="rId8"/>
      <w:pgSz w:w="15840" w:h="12240" w:orient="landscape"/>
      <w:pgMar w:top="-793" w:right="1440" w:bottom="1800" w:left="85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0B31D" w14:textId="77777777" w:rsidR="00E105DF" w:rsidRDefault="00E105DF" w:rsidP="00E105DF">
      <w:r>
        <w:separator/>
      </w:r>
    </w:p>
  </w:endnote>
  <w:endnote w:type="continuationSeparator" w:id="0">
    <w:p w14:paraId="76CB1947" w14:textId="77777777" w:rsidR="00E105DF" w:rsidRDefault="00E105DF" w:rsidP="00E1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roxima Nova Regular">
    <w:altName w:val="Candara"/>
    <w:charset w:val="00"/>
    <w:family w:val="auto"/>
    <w:pitch w:val="variable"/>
    <w:sig w:usb0="A00002EF" w:usb1="5000E0FB" w:usb2="00000000" w:usb3="00000000" w:csb0="0000019F" w:csb1="00000000"/>
  </w:font>
  <w:font w:name="EgyptienneURWExtNarBol">
    <w:altName w:val="System Font Heavy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A8296" w14:textId="77777777" w:rsidR="00E105DF" w:rsidRDefault="00E105DF" w:rsidP="00E105DF">
      <w:r>
        <w:separator/>
      </w:r>
    </w:p>
  </w:footnote>
  <w:footnote w:type="continuationSeparator" w:id="0">
    <w:p w14:paraId="7447C83E" w14:textId="77777777" w:rsidR="00E105DF" w:rsidRDefault="00E105DF" w:rsidP="00E105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4D21" w14:textId="77777777" w:rsidR="00E105DF" w:rsidRDefault="00E105D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82A7C" wp14:editId="4C92C6B1">
          <wp:simplePos x="0" y="0"/>
          <wp:positionH relativeFrom="column">
            <wp:posOffset>7620000</wp:posOffset>
          </wp:positionH>
          <wp:positionV relativeFrom="paragraph">
            <wp:posOffset>-313690</wp:posOffset>
          </wp:positionV>
          <wp:extent cx="1066800" cy="52028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20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340DA"/>
    <w:multiLevelType w:val="hybridMultilevel"/>
    <w:tmpl w:val="0818C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5DF"/>
    <w:rsid w:val="00372A9F"/>
    <w:rsid w:val="006A7D73"/>
    <w:rsid w:val="00D12A02"/>
    <w:rsid w:val="00E1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040064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5DF"/>
    <w:pPr>
      <w:ind w:left="720"/>
      <w:contextualSpacing/>
    </w:pPr>
  </w:style>
  <w:style w:type="table" w:styleId="TableGrid">
    <w:name w:val="Table Grid"/>
    <w:basedOn w:val="TableNormal"/>
    <w:uiPriority w:val="59"/>
    <w:rsid w:val="00E10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5DF"/>
  </w:style>
  <w:style w:type="paragraph" w:styleId="Footer">
    <w:name w:val="footer"/>
    <w:basedOn w:val="Normal"/>
    <w:link w:val="FooterChar"/>
    <w:uiPriority w:val="99"/>
    <w:unhideWhenUsed/>
    <w:rsid w:val="00E10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5D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5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5DF"/>
    <w:pPr>
      <w:ind w:left="720"/>
      <w:contextualSpacing/>
    </w:pPr>
  </w:style>
  <w:style w:type="table" w:styleId="TableGrid">
    <w:name w:val="Table Grid"/>
    <w:basedOn w:val="TableNormal"/>
    <w:uiPriority w:val="59"/>
    <w:rsid w:val="00E105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5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D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5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5DF"/>
  </w:style>
  <w:style w:type="paragraph" w:styleId="Footer">
    <w:name w:val="footer"/>
    <w:basedOn w:val="Normal"/>
    <w:link w:val="FooterChar"/>
    <w:uiPriority w:val="99"/>
    <w:unhideWhenUsed/>
    <w:rsid w:val="00E105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Macintosh Word</Application>
  <DocSecurity>0</DocSecurity>
  <Lines>2</Lines>
  <Paragraphs>1</Paragraphs>
  <ScaleCrop>false</ScaleCrop>
  <Company>Science Friday Initiative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Zych</dc:creator>
  <cp:keywords/>
  <dc:description/>
  <cp:lastModifiedBy>Alfonso Perez</cp:lastModifiedBy>
  <cp:revision>2</cp:revision>
  <dcterms:created xsi:type="dcterms:W3CDTF">2015-09-08T20:56:00Z</dcterms:created>
  <dcterms:modified xsi:type="dcterms:W3CDTF">2015-09-08T20:56:00Z</dcterms:modified>
</cp:coreProperties>
</file>